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E" w:rsidRPr="00D329BE" w:rsidRDefault="00D329BE" w:rsidP="00D329BE">
      <w:pPr>
        <w:shd w:val="clear" w:color="auto" w:fill="FFFFFF"/>
        <w:spacing w:after="4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</w:pPr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8 апреля в выставочном комплексе «</w:t>
      </w:r>
      <w:proofErr w:type="spellStart"/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Мордовэксп</w:t>
      </w:r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о</w:t>
      </w:r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центр</w:t>
      </w:r>
      <w:proofErr w:type="spellEnd"/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» начинает работу II Всероссийская строительная выставка «Строители России на пути к Чемпионату м</w:t>
      </w:r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и</w:t>
      </w:r>
      <w:r w:rsidRPr="00D329BE">
        <w:rPr>
          <w:rFonts w:ascii="Times New Roman" w:eastAsia="Times New Roman" w:hAnsi="Times New Roman" w:cs="Times New Roman"/>
          <w:b/>
          <w:bCs/>
          <w:color w:val="174F82"/>
          <w:sz w:val="36"/>
          <w:szCs w:val="36"/>
          <w:lang w:eastAsia="ru-RU"/>
        </w:rPr>
        <w:t>ра по футболу FIFA 2018»</w:t>
      </w:r>
    </w:p>
    <w:p w:rsidR="00D329BE" w:rsidRPr="00D329BE" w:rsidRDefault="00D329BE" w:rsidP="00D329B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7A7A7A"/>
          <w:sz w:val="16"/>
          <w:szCs w:val="16"/>
          <w:lang w:eastAsia="ru-RU"/>
        </w:rPr>
        <w:t xml:space="preserve">7 </w:t>
      </w:r>
      <w:proofErr w:type="spellStart"/>
      <w:proofErr w:type="gramStart"/>
      <w:r w:rsidRPr="00D329BE">
        <w:rPr>
          <w:rFonts w:ascii="Tahoma" w:eastAsia="Times New Roman" w:hAnsi="Tahoma" w:cs="Tahoma"/>
          <w:color w:val="7A7A7A"/>
          <w:sz w:val="16"/>
          <w:szCs w:val="16"/>
          <w:lang w:eastAsia="ru-RU"/>
        </w:rPr>
        <w:t>Апр</w:t>
      </w:r>
      <w:proofErr w:type="spellEnd"/>
      <w:proofErr w:type="gramEnd"/>
      <w:r w:rsidRPr="00D329BE">
        <w:rPr>
          <w:rFonts w:ascii="Tahoma" w:eastAsia="Times New Roman" w:hAnsi="Tahoma" w:cs="Tahoma"/>
          <w:color w:val="7A7A7A"/>
          <w:sz w:val="16"/>
          <w:szCs w:val="16"/>
          <w:lang w:eastAsia="ru-RU"/>
        </w:rPr>
        <w:t xml:space="preserve"> 2015 09:43Просмотров 83</w:t>
      </w:r>
    </w:p>
    <w:p w:rsidR="00D329BE" w:rsidRPr="00D329BE" w:rsidRDefault="00D329BE" w:rsidP="00D3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E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br/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0"/>
          <w:szCs w:val="20"/>
          <w:lang w:eastAsia="ru-RU"/>
        </w:rPr>
        <w:drawing>
          <wp:inline distT="0" distB="0" distL="0" distR="0">
            <wp:extent cx="6145632" cy="4010025"/>
            <wp:effectExtent l="19050" t="0" r="7518" b="0"/>
            <wp:docPr id="1" name="Рисунок 1" descr="http://izvmor.ru/data/photo/040715_02484878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vmor.ru/data/photo/040715_0248487834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32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BE" w:rsidRPr="00D329BE" w:rsidRDefault="00D329BE" w:rsidP="00D3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BE" w:rsidRPr="00D329BE" w:rsidRDefault="00D329BE" w:rsidP="00D329B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Наш корреспондент обратился к одному из организаторов выставки - директору Торгово-промышленной палаты Республики Мордовия Ко</w:t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н</w:t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 xml:space="preserve">стантину Павловичу </w:t>
      </w:r>
      <w:proofErr w:type="spellStart"/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Пакшину</w:t>
      </w:r>
      <w:proofErr w:type="spellEnd"/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 xml:space="preserve"> с рядом вопросов:</w:t>
      </w: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- Почему «</w:t>
      </w:r>
      <w:proofErr w:type="spellStart"/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Мордовэкспоцентр</w:t>
      </w:r>
      <w:proofErr w:type="spellEnd"/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» стал площадкой для открывающейся в</w:t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ы</w:t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ставки?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- Несмотря на скромные по российским масштабам размеры нашего региона, ё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м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кость строительного рынка Мордовии велика. Последние годы в республике очень многое строится. Особенно резкое увеличение объемов строительства произошло в ходе реализации программ подготовки республики к празднованию 1000-летия единения мордовского народа с народами Российского государства и проведению матчей ЧМ по футболу 2018 года. Масштабные проекты, реализуемые в республ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и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ке, такие как: стадион на 45 тыс. мест, аэропорт, гостиничный комплекс, объекты инфраструктуры и многое другое представляют интерес для </w:t>
      </w:r>
      <w:proofErr w:type="gramStart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российского</w:t>
      </w:r>
      <w:proofErr w:type="gramEnd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 да и з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а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рубежного строительного бизнеса, и открывающаяся выставка – хороший способ продемонстрировать имеющиеся возможности и современные технологии. Участие 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lastRenderedPageBreak/>
        <w:t>в выставке более 50 предприятий нашей республики и регионов России: Москвы, Санкт-Петербурга, Пермского края, Нижегородской, Пензенской, Ульяновской о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б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ластей является тому подтверждением.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- Каковы основные цели и задачи предстоящей выставки?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- Наряду с задачей использования при строительстве масштабных объектов в ре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с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публике самых современных материалов и технологий стоит задача максимального использования при их возведении потенциала республиканских предприятий строительного комплекса и промышленности. Сегодня в республике производится очень много инновационной и </w:t>
      </w:r>
      <w:proofErr w:type="spellStart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конкурент</w:t>
      </w:r>
      <w:proofErr w:type="gramStart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о</w:t>
      </w:r>
      <w:proofErr w:type="spellEnd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-</w:t>
      </w:r>
      <w:proofErr w:type="gramEnd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 способной продукции. Наши предпр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и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ятия, участвующие в выставке, а это практически все наши лидеры, показывают, что называется, «товар лицом» и вправе рассчитывать, что их продукция будет востребована на строящихся объектах.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Речь идет не только о мордовском цементе, но и кабельно-проводниковой, свет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о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технической, энергосберегающей продукции и многом другом. Не случайно в эк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с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позиции выставки выделен самостоятельный раздел «Энергетика. </w:t>
      </w:r>
      <w:proofErr w:type="spellStart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Энерго</w:t>
      </w:r>
      <w:proofErr w:type="spellEnd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- и р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е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сурсосбережение». Мы рассчитываем, что на выставочной площадке состоится профессиональный диалог </w:t>
      </w:r>
      <w:proofErr w:type="gramStart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организаторов проведения матчей Чемпионата мира</w:t>
      </w:r>
      <w:proofErr w:type="gramEnd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 по футболу 2018 в Саранске, инвесторов, потенциальных генеральных подрядчиков и субподрядчиков, а также предприятий республики, готовых поставлять продукцию на объекты ЧМ-2018.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- Будет ли интересно посетить выставку обычному жителю нашей ре</w:t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с</w:t>
      </w:r>
      <w:r w:rsidRPr="00D329BE">
        <w:rPr>
          <w:rFonts w:ascii="Tahoma" w:eastAsia="Times New Roman" w:hAnsi="Tahoma" w:cs="Tahoma"/>
          <w:b/>
          <w:bCs/>
          <w:color w:val="3D3D3D"/>
          <w:sz w:val="24"/>
          <w:szCs w:val="24"/>
          <w:lang w:eastAsia="ru-RU"/>
        </w:rPr>
        <w:t>публики?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- Увидеть все проекты объектов, которые в ближайшие годы будут реализованы в </w:t>
      </w:r>
      <w:proofErr w:type="gramStart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г</w:t>
      </w:r>
      <w:proofErr w:type="gramEnd"/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. Саранске и республике, я думаю, интересно всем. Кроме того, для жителей ре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с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публики на выставке будет представлена уникальная возможность оформить зак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а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зы на изготовление проектов индивидуальных коттеджей, строительство быстр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о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возводимых домов и приобретение современных строительных и энергосберега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ю</w:t>
      </w:r>
      <w:r w:rsidRPr="00D329BE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щих материалов.</w:t>
      </w:r>
    </w:p>
    <w:p w:rsidR="00D329BE" w:rsidRPr="00D329BE" w:rsidRDefault="00D329BE" w:rsidP="00D329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b/>
          <w:bCs/>
          <w:color w:val="3D3D3D"/>
          <w:sz w:val="20"/>
          <w:lang w:eastAsia="ru-RU"/>
        </w:rPr>
        <w:t>Ирина ЗЛОБИНА</w:t>
      </w: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color w:val="3D3D3D"/>
          <w:sz w:val="20"/>
          <w:szCs w:val="20"/>
          <w:lang w:eastAsia="ru-RU"/>
        </w:rPr>
        <w:br/>
      </w:r>
      <w:r w:rsidRPr="00D329BE">
        <w:rPr>
          <w:rFonts w:ascii="Tahoma" w:eastAsia="Times New Roman" w:hAnsi="Tahoma" w:cs="Tahoma"/>
          <w:b/>
          <w:bCs/>
          <w:color w:val="3D3D3D"/>
          <w:sz w:val="20"/>
          <w:lang w:eastAsia="ru-RU"/>
        </w:rPr>
        <w:t> </w:t>
      </w:r>
    </w:p>
    <w:p w:rsidR="00B515D4" w:rsidRDefault="00B515D4"/>
    <w:sectPr w:rsidR="00B515D4" w:rsidSect="00B5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29BE"/>
    <w:rsid w:val="00B515D4"/>
    <w:rsid w:val="00D3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D4"/>
  </w:style>
  <w:style w:type="paragraph" w:styleId="5">
    <w:name w:val="heading 5"/>
    <w:basedOn w:val="a"/>
    <w:link w:val="50"/>
    <w:uiPriority w:val="9"/>
    <w:qFormat/>
    <w:rsid w:val="00D329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29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9BE"/>
    <w:rPr>
      <w:b/>
      <w:bCs/>
    </w:rPr>
  </w:style>
  <w:style w:type="character" w:styleId="a5">
    <w:name w:val="Hyperlink"/>
    <w:basedOn w:val="a0"/>
    <w:uiPriority w:val="99"/>
    <w:semiHidden/>
    <w:unhideWhenUsed/>
    <w:rsid w:val="00D329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29BE"/>
  </w:style>
  <w:style w:type="paragraph" w:styleId="a6">
    <w:name w:val="Balloon Text"/>
    <w:basedOn w:val="a"/>
    <w:link w:val="a7"/>
    <w:uiPriority w:val="99"/>
    <w:semiHidden/>
    <w:unhideWhenUsed/>
    <w:rsid w:val="00D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897">
          <w:marLeft w:val="0"/>
          <w:marRight w:val="0"/>
          <w:marTop w:val="52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2015-04-09T13:23:00Z</dcterms:created>
  <dcterms:modified xsi:type="dcterms:W3CDTF">2015-04-09T13:25:00Z</dcterms:modified>
</cp:coreProperties>
</file>